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45F" w:rsidRDefault="00BD4C7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ПОРЯДОК</w:t>
      </w:r>
    </w:p>
    <w:p w:rsidR="00ED745F" w:rsidRDefault="00BD4C7B">
      <w:pPr>
        <w:jc w:val="center"/>
        <w:rPr>
          <w:sz w:val="26"/>
          <w:szCs w:val="26"/>
        </w:rPr>
      </w:pPr>
      <w:r>
        <w:rPr>
          <w:sz w:val="26"/>
          <w:szCs w:val="26"/>
        </w:rPr>
        <w:t>определения объёма иного межбюджетного трансферта на осуществление передаваемых части полномочий по решению вопроса местного значения</w:t>
      </w:r>
    </w:p>
    <w:p w:rsidR="00ED745F" w:rsidRDefault="00BD4C7B">
      <w:pPr>
        <w:jc w:val="center"/>
        <w:rPr>
          <w:sz w:val="26"/>
          <w:szCs w:val="26"/>
        </w:rPr>
      </w:pPr>
      <w:r>
        <w:rPr>
          <w:sz w:val="26"/>
          <w:szCs w:val="26"/>
        </w:rPr>
        <w:t>в сфере культуры органов местного самоуправления</w:t>
      </w:r>
    </w:p>
    <w:p w:rsidR="00ED745F" w:rsidRDefault="00BD4C7B">
      <w:pPr>
        <w:jc w:val="center"/>
        <w:rPr>
          <w:sz w:val="26"/>
          <w:szCs w:val="26"/>
        </w:rPr>
      </w:pPr>
      <w:r>
        <w:rPr>
          <w:sz w:val="26"/>
          <w:szCs w:val="26"/>
        </w:rPr>
        <w:t>сельского поселения Анхимовское на 2024 год</w:t>
      </w:r>
    </w:p>
    <w:p w:rsidR="00ED745F" w:rsidRDefault="00ED745F">
      <w:pPr>
        <w:rPr>
          <w:sz w:val="26"/>
          <w:szCs w:val="26"/>
        </w:rPr>
      </w:pPr>
    </w:p>
    <w:p w:rsidR="00ED745F" w:rsidRDefault="00BD4C7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Общая сумма межбюджетного трансферта на осуществление передаваемых сельским поселением Анхимовское части полномочий по созданию условий для организации досуга и обеспечения жителей поселения услугами организаций культуры на 2024 год составила 1 361 453 (од</w:t>
      </w:r>
      <w:r>
        <w:rPr>
          <w:sz w:val="26"/>
          <w:szCs w:val="26"/>
        </w:rPr>
        <w:t xml:space="preserve">ин миллион триста шестьдесят одна тысяча четыреста пятьдесят три) рубля 29 копеек, которая сложилась </w:t>
      </w:r>
      <w:proofErr w:type="gramStart"/>
      <w:r>
        <w:rPr>
          <w:sz w:val="26"/>
          <w:szCs w:val="26"/>
        </w:rPr>
        <w:t>из</w:t>
      </w:r>
      <w:proofErr w:type="gramEnd"/>
      <w:r>
        <w:rPr>
          <w:sz w:val="26"/>
          <w:szCs w:val="26"/>
        </w:rPr>
        <w:t>:</w:t>
      </w:r>
    </w:p>
    <w:p w:rsidR="00ED745F" w:rsidRDefault="00BD4C7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фонд оплаты труда работников муниципального бюджетного учреждения культуры «Вытегорский районный центр культуры» с начислениями на ФОТ 30,2% в сумме </w:t>
      </w:r>
      <w:r>
        <w:rPr>
          <w:sz w:val="26"/>
          <w:szCs w:val="26"/>
        </w:rPr>
        <w:t>550 000 (пятьсот пятьдесят тысяч) рублей 00 коп</w:t>
      </w:r>
      <w:proofErr w:type="gramStart"/>
      <w:r>
        <w:rPr>
          <w:sz w:val="26"/>
          <w:szCs w:val="26"/>
        </w:rPr>
        <w:t>.*;</w:t>
      </w:r>
      <w:proofErr w:type="gramEnd"/>
    </w:p>
    <w:p w:rsidR="00ED745F" w:rsidRDefault="00BD4C7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других расходов на осуществление передаваемых полномочий (оплата электроэнергии, содержание зданий, приобретение расходных материалов, канцелярских товаров и прочие расходы) в сумме 763 239 (семьсот шест</w:t>
      </w:r>
      <w:r>
        <w:rPr>
          <w:sz w:val="26"/>
          <w:szCs w:val="26"/>
        </w:rPr>
        <w:t>ьдесят три тысячи двести тридцать девять) рублей 18 копеек*;</w:t>
      </w:r>
    </w:p>
    <w:p w:rsidR="00ED745F" w:rsidRDefault="00BD4C7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администрирование в сумме 48 214 (сорок восемь тысяч двести четырнадцать) рублей 11 копеек.</w:t>
      </w:r>
    </w:p>
    <w:p w:rsidR="00ED745F" w:rsidRDefault="00BD4C7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Таким образом, объем межбюджетного трансферта на осуществление передаваемых полномочий по созданию ус</w:t>
      </w:r>
      <w:r>
        <w:rPr>
          <w:sz w:val="26"/>
          <w:szCs w:val="26"/>
        </w:rPr>
        <w:t>ловий для организации досуга и обеспечения жителей поселения услугами организаций культуры на 2024 год (</w:t>
      </w:r>
      <w:r>
        <w:rPr>
          <w:sz w:val="26"/>
          <w:szCs w:val="26"/>
          <w:lang w:val="en-US"/>
        </w:rPr>
        <w:t>V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vertAlign w:val="subscript"/>
        </w:rPr>
        <w:t>полн.</w:t>
      </w:r>
      <w:r>
        <w:rPr>
          <w:sz w:val="26"/>
          <w:szCs w:val="26"/>
        </w:rPr>
        <w:t>) составит:</w:t>
      </w:r>
    </w:p>
    <w:p w:rsidR="00ED745F" w:rsidRDefault="00ED745F">
      <w:pPr>
        <w:ind w:firstLine="709"/>
        <w:jc w:val="center"/>
        <w:rPr>
          <w:sz w:val="26"/>
          <w:szCs w:val="26"/>
        </w:rPr>
      </w:pPr>
    </w:p>
    <w:p w:rsidR="00ED745F" w:rsidRDefault="00BD4C7B"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  <w:lang w:val="en-US"/>
        </w:rPr>
        <w:t>V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  <w:vertAlign w:val="subscript"/>
        </w:rPr>
        <w:t>полн</w:t>
      </w:r>
      <w:proofErr w:type="gramStart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=</w:t>
      </w:r>
      <w:proofErr w:type="spellEnd"/>
      <w:proofErr w:type="gramEnd"/>
      <w:r>
        <w:rPr>
          <w:sz w:val="26"/>
          <w:szCs w:val="26"/>
        </w:rPr>
        <w:t xml:space="preserve"> (</w:t>
      </w:r>
      <w:r>
        <w:rPr>
          <w:sz w:val="26"/>
          <w:szCs w:val="26"/>
          <w:lang w:val="en-US"/>
        </w:rPr>
        <w:t>F</w:t>
      </w:r>
      <w:proofErr w:type="spellStart"/>
      <w:r>
        <w:rPr>
          <w:sz w:val="26"/>
          <w:szCs w:val="26"/>
          <w:vertAlign w:val="subscript"/>
        </w:rPr>
        <w:t>раб.</w:t>
      </w:r>
      <w:r>
        <w:rPr>
          <w:sz w:val="26"/>
          <w:szCs w:val="26"/>
        </w:rPr>
        <w:t>+Р</w:t>
      </w:r>
      <w:r>
        <w:rPr>
          <w:sz w:val="26"/>
          <w:szCs w:val="26"/>
          <w:vertAlign w:val="subscript"/>
        </w:rPr>
        <w:t>сод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 xml:space="preserve">) + </w:t>
      </w:r>
      <w:r>
        <w:rPr>
          <w:sz w:val="26"/>
          <w:szCs w:val="26"/>
          <w:lang w:val="en-US"/>
        </w:rPr>
        <w:t>Z</w:t>
      </w:r>
      <w:proofErr w:type="spellStart"/>
      <w:r>
        <w:rPr>
          <w:sz w:val="26"/>
          <w:szCs w:val="26"/>
          <w:vertAlign w:val="subscript"/>
        </w:rPr>
        <w:t>адм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 xml:space="preserve"> ., где</w:t>
      </w:r>
    </w:p>
    <w:p w:rsidR="00ED745F" w:rsidRDefault="00ED745F">
      <w:pPr>
        <w:ind w:firstLine="709"/>
        <w:jc w:val="center"/>
        <w:rPr>
          <w:sz w:val="26"/>
          <w:szCs w:val="26"/>
        </w:rPr>
      </w:pPr>
    </w:p>
    <w:p w:rsidR="00ED745F" w:rsidRDefault="00BD4C7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F</w:t>
      </w:r>
      <w:r>
        <w:rPr>
          <w:sz w:val="26"/>
          <w:szCs w:val="26"/>
          <w:vertAlign w:val="subscript"/>
        </w:rPr>
        <w:t>раб</w:t>
      </w:r>
      <w:proofErr w:type="gramStart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-</w:t>
      </w:r>
      <w:proofErr w:type="gramEnd"/>
      <w:r>
        <w:rPr>
          <w:sz w:val="26"/>
          <w:szCs w:val="26"/>
        </w:rPr>
        <w:t xml:space="preserve"> фонд оплаты труда работников муниципального бюджетного учреждения культуры «Вытегорски</w:t>
      </w:r>
      <w:r>
        <w:rPr>
          <w:sz w:val="26"/>
          <w:szCs w:val="26"/>
        </w:rPr>
        <w:t>й районный центр культуры» с начислениями на ФОТ 30,2%;</w:t>
      </w:r>
    </w:p>
    <w:p w:rsidR="00ED745F" w:rsidRDefault="00BD4C7B">
      <w:pPr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сод</w:t>
      </w:r>
      <w:proofErr w:type="spellEnd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 xml:space="preserve"> - другие расходы на осуществление передаваемых полномочий;</w:t>
      </w:r>
    </w:p>
    <w:p w:rsidR="00ED745F" w:rsidRDefault="00BD4C7B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  <w:lang w:val="en-US"/>
        </w:rPr>
        <w:t>Z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  <w:vertAlign w:val="subscript"/>
        </w:rPr>
        <w:t>адм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– администрирование.</w:t>
      </w:r>
    </w:p>
    <w:p w:rsidR="00ED745F" w:rsidRDefault="00ED745F">
      <w:pPr>
        <w:jc w:val="both"/>
        <w:rPr>
          <w:sz w:val="26"/>
          <w:szCs w:val="26"/>
        </w:rPr>
      </w:pPr>
    </w:p>
    <w:p w:rsidR="00ED745F" w:rsidRDefault="00BD4C7B"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  <w:lang w:val="en-US"/>
        </w:rPr>
        <w:t>V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vertAlign w:val="subscript"/>
          <w:lang w:val="en-US"/>
        </w:rPr>
        <w:t>c</w:t>
      </w:r>
      <w:proofErr w:type="spellStart"/>
      <w:r>
        <w:rPr>
          <w:sz w:val="26"/>
          <w:szCs w:val="26"/>
          <w:vertAlign w:val="subscript"/>
        </w:rPr>
        <w:t>уб</w:t>
      </w:r>
      <w:proofErr w:type="gramStart"/>
      <w:r>
        <w:rPr>
          <w:sz w:val="26"/>
          <w:szCs w:val="26"/>
          <w:vertAlign w:val="subscript"/>
        </w:rPr>
        <w:t>.</w:t>
      </w:r>
      <w:r>
        <w:rPr>
          <w:sz w:val="26"/>
          <w:szCs w:val="26"/>
        </w:rPr>
        <w:t>=</w:t>
      </w:r>
      <w:proofErr w:type="spellEnd"/>
      <w:proofErr w:type="gramEnd"/>
      <w:r>
        <w:rPr>
          <w:sz w:val="26"/>
          <w:szCs w:val="26"/>
        </w:rPr>
        <w:t xml:space="preserve"> (550 000*+763 239,18*)+ 48 214,11 = 1 361 453,29 руб.</w:t>
      </w:r>
    </w:p>
    <w:p w:rsidR="00ED745F" w:rsidRDefault="00ED745F"/>
    <w:p w:rsidR="00ED745F" w:rsidRDefault="00BD4C7B">
      <w:pPr>
        <w:jc w:val="both"/>
      </w:pPr>
      <w:r>
        <w:t xml:space="preserve">* - </w:t>
      </w:r>
      <w:r>
        <w:rPr>
          <w:sz w:val="20"/>
          <w:szCs w:val="20"/>
        </w:rPr>
        <w:t>значение сумм могут быть изменены в свя</w:t>
      </w:r>
      <w:r>
        <w:rPr>
          <w:sz w:val="20"/>
          <w:szCs w:val="20"/>
        </w:rPr>
        <w:t>зи с реальными потребностями для реализации полномочий, но в рамках средств переданных Администрацией сельского поселения Анхимовское</w:t>
      </w:r>
    </w:p>
    <w:p w:rsidR="00ED745F" w:rsidRDefault="00BD4C7B">
      <w:pPr>
        <w:widowControl/>
        <w:ind w:firstLine="709"/>
      </w:pPr>
      <w:r>
        <w:br w:type="page" w:clear="all"/>
      </w:r>
    </w:p>
    <w:sectPr w:rsidR="00ED745F" w:rsidSect="00ED7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C7B" w:rsidRDefault="00BD4C7B">
      <w:r>
        <w:separator/>
      </w:r>
    </w:p>
  </w:endnote>
  <w:endnote w:type="continuationSeparator" w:id="0">
    <w:p w:rsidR="00BD4C7B" w:rsidRDefault="00BD4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C7B" w:rsidRDefault="00BD4C7B">
      <w:r>
        <w:separator/>
      </w:r>
    </w:p>
  </w:footnote>
  <w:footnote w:type="continuationSeparator" w:id="0">
    <w:p w:rsidR="00BD4C7B" w:rsidRDefault="00BD4C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745F"/>
    <w:rsid w:val="00B74A48"/>
    <w:rsid w:val="00BD4C7B"/>
    <w:rsid w:val="00ED7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45F"/>
    <w:pPr>
      <w:widowControl w:val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ED745F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ED745F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ED745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ED745F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ED745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ED745F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ED745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ED745F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ED745F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ED745F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ED745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ED745F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ED745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ED745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ED745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ED745F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ED745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ED745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ED745F"/>
    <w:pPr>
      <w:ind w:left="720"/>
      <w:contextualSpacing/>
    </w:pPr>
  </w:style>
  <w:style w:type="paragraph" w:styleId="a4">
    <w:name w:val="No Spacing"/>
    <w:uiPriority w:val="1"/>
    <w:qFormat/>
    <w:rsid w:val="00ED745F"/>
  </w:style>
  <w:style w:type="paragraph" w:styleId="a5">
    <w:name w:val="Title"/>
    <w:basedOn w:val="a"/>
    <w:next w:val="a"/>
    <w:link w:val="a6"/>
    <w:uiPriority w:val="10"/>
    <w:qFormat/>
    <w:rsid w:val="00ED745F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ED745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ED745F"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sid w:val="00ED745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ED745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ED745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ED745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ED745F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ED745F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Header"/>
    <w:uiPriority w:val="99"/>
    <w:rsid w:val="00ED745F"/>
  </w:style>
  <w:style w:type="paragraph" w:customStyle="1" w:styleId="Footer">
    <w:name w:val="Footer"/>
    <w:basedOn w:val="a"/>
    <w:link w:val="CaptionChar"/>
    <w:uiPriority w:val="99"/>
    <w:unhideWhenUsed/>
    <w:rsid w:val="00ED745F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Footer"/>
    <w:uiPriority w:val="99"/>
    <w:rsid w:val="00ED745F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ED745F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ED745F"/>
  </w:style>
  <w:style w:type="table" w:styleId="ab">
    <w:name w:val="Table Grid"/>
    <w:basedOn w:val="a1"/>
    <w:uiPriority w:val="59"/>
    <w:rsid w:val="00ED745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ED745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ED745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ED745F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ED745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ED745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ED745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ED745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D745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D745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D745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D745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D745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D745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ED745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D745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D745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D745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D745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D745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D745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ED745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D745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D745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D745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D745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D745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D745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D745F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D745F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D745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D745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D745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D745F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D745F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ED745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D745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D745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D745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D745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D745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D745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D745F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D745F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D745F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D745F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D745F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D745F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D745F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D745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ED745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D745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D745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D745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D745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D745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D745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ED745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D745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D745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D745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D745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D745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D745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ED745F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ED745F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ED745F"/>
    <w:rPr>
      <w:sz w:val="18"/>
    </w:rPr>
  </w:style>
  <w:style w:type="character" w:styleId="af">
    <w:name w:val="footnote reference"/>
    <w:basedOn w:val="a0"/>
    <w:uiPriority w:val="99"/>
    <w:unhideWhenUsed/>
    <w:rsid w:val="00ED745F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D745F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ED745F"/>
    <w:rPr>
      <w:sz w:val="20"/>
    </w:rPr>
  </w:style>
  <w:style w:type="character" w:styleId="af2">
    <w:name w:val="endnote reference"/>
    <w:basedOn w:val="a0"/>
    <w:uiPriority w:val="99"/>
    <w:semiHidden/>
    <w:unhideWhenUsed/>
    <w:rsid w:val="00ED745F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ED745F"/>
    <w:pPr>
      <w:spacing w:after="57"/>
    </w:pPr>
  </w:style>
  <w:style w:type="paragraph" w:styleId="21">
    <w:name w:val="toc 2"/>
    <w:basedOn w:val="a"/>
    <w:next w:val="a"/>
    <w:uiPriority w:val="39"/>
    <w:unhideWhenUsed/>
    <w:rsid w:val="00ED745F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ED745F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D745F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ED745F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D745F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D745F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D745F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D745F"/>
    <w:pPr>
      <w:spacing w:after="57"/>
      <w:ind w:left="2268"/>
    </w:pPr>
  </w:style>
  <w:style w:type="paragraph" w:styleId="af3">
    <w:name w:val="TOC Heading"/>
    <w:uiPriority w:val="39"/>
    <w:unhideWhenUsed/>
    <w:rsid w:val="00ED745F"/>
  </w:style>
  <w:style w:type="paragraph" w:styleId="af4">
    <w:name w:val="table of figures"/>
    <w:basedOn w:val="a"/>
    <w:next w:val="a"/>
    <w:uiPriority w:val="99"/>
    <w:unhideWhenUsed/>
    <w:rsid w:val="00ED74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1624</Characters>
  <Application>Microsoft Office Word</Application>
  <DocSecurity>0</DocSecurity>
  <Lines>13</Lines>
  <Paragraphs>3</Paragraphs>
  <ScaleCrop>false</ScaleCrop>
  <Company>DG Win&amp;Soft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kab15_1</dc:creator>
  <cp:lastModifiedBy>user</cp:lastModifiedBy>
  <cp:revision>2</cp:revision>
  <dcterms:created xsi:type="dcterms:W3CDTF">2023-10-16T08:29:00Z</dcterms:created>
  <dcterms:modified xsi:type="dcterms:W3CDTF">2023-10-16T08:29:00Z</dcterms:modified>
</cp:coreProperties>
</file>